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0F6" w:rsidRDefault="00FF50F6" w:rsidP="00FF50F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57679">
        <w:rPr>
          <w:rFonts w:ascii="Times New Roman" w:hAnsi="Times New Roman" w:cs="Times New Roman"/>
          <w:b/>
          <w:sz w:val="24"/>
        </w:rPr>
        <w:t>Теоретическая часть профессионального экзамена</w:t>
      </w:r>
      <w:r w:rsidR="002C06C9">
        <w:rPr>
          <w:rFonts w:ascii="Times New Roman" w:hAnsi="Times New Roman" w:cs="Times New Roman"/>
          <w:b/>
          <w:sz w:val="24"/>
        </w:rPr>
        <w:t>.</w:t>
      </w:r>
    </w:p>
    <w:p w:rsidR="002C06C9" w:rsidRDefault="002C06C9" w:rsidP="00FF50F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14CE4" w:rsidRPr="00346040" w:rsidTr="0052798F">
        <w:tc>
          <w:tcPr>
            <w:tcW w:w="9345" w:type="dxa"/>
          </w:tcPr>
          <w:p w:rsidR="00E14CE4" w:rsidRPr="00346040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56E">
              <w:rPr>
                <w:rFonts w:ascii="Times New Roman" w:hAnsi="Times New Roman" w:cs="Times New Roman"/>
                <w:sz w:val="24"/>
                <w:szCs w:val="24"/>
              </w:rPr>
              <w:t>Назначенный срок службы лифта устанавливается со дня ввода его в эксплуатацию равным:</w:t>
            </w:r>
          </w:p>
          <w:p w:rsidR="00E14CE4" w:rsidRDefault="00E14CE4" w:rsidP="00E14CE4">
            <w:pPr>
              <w:ind w:firstLine="709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FB1AF4">
              <w:rPr>
                <w:rFonts w:ascii="Times New Roman" w:hAnsi="Times New Roman" w:cs="Times New Roman"/>
                <w:b/>
                <w:u w:val="single"/>
              </w:rPr>
              <w:t>Варианты ответа:</w:t>
            </w:r>
          </w:p>
          <w:p w:rsidR="00E14CE4" w:rsidRPr="00346040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CE4" w:rsidRPr="005E156E" w:rsidRDefault="00E14CE4" w:rsidP="00E14CE4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56E">
              <w:rPr>
                <w:rFonts w:ascii="Times New Roman" w:hAnsi="Times New Roman" w:cs="Times New Roman"/>
                <w:sz w:val="24"/>
                <w:szCs w:val="24"/>
              </w:rPr>
              <w:t>20 годам</w:t>
            </w:r>
          </w:p>
          <w:p w:rsidR="00E14CE4" w:rsidRPr="005E156E" w:rsidRDefault="00E14CE4" w:rsidP="00E14CE4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годам</w:t>
            </w:r>
          </w:p>
          <w:p w:rsidR="00E14CE4" w:rsidRPr="00346040" w:rsidRDefault="00E14CE4" w:rsidP="00E14CE4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</w:rPr>
            </w:pPr>
            <w:r w:rsidRPr="005E156E">
              <w:rPr>
                <w:rFonts w:ascii="Times New Roman" w:hAnsi="Times New Roman" w:cs="Times New Roman"/>
                <w:sz w:val="24"/>
                <w:szCs w:val="24"/>
              </w:rPr>
              <w:t>30 годам</w:t>
            </w:r>
          </w:p>
        </w:tc>
      </w:tr>
      <w:tr w:rsidR="00E14CE4" w:rsidRPr="00346040" w:rsidTr="0052798F">
        <w:tc>
          <w:tcPr>
            <w:tcW w:w="9345" w:type="dxa"/>
          </w:tcPr>
          <w:p w:rsidR="00E14CE4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56E">
              <w:rPr>
                <w:rFonts w:ascii="Times New Roman" w:hAnsi="Times New Roman" w:cs="Times New Roman"/>
                <w:sz w:val="24"/>
                <w:szCs w:val="24"/>
              </w:rPr>
              <w:t>Ловители - это:</w:t>
            </w:r>
          </w:p>
          <w:p w:rsidR="00E14CE4" w:rsidRPr="00346040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CE4" w:rsidRPr="005E156E" w:rsidRDefault="00E14CE4" w:rsidP="0052798F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4604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E156E">
              <w:rPr>
                <w:rFonts w:ascii="Times New Roman" w:hAnsi="Times New Roman" w:cs="Times New Roman"/>
                <w:sz w:val="24"/>
                <w:szCs w:val="24"/>
              </w:rPr>
              <w:t>еханическое устройство для остановки при движении вверх и удержания на направляющих кабины лифта, противовеса или уравновешивающего груза в случае обрыва тяговых элементов</w:t>
            </w:r>
          </w:p>
          <w:p w:rsidR="00E14CE4" w:rsidRPr="005E156E" w:rsidRDefault="00E14CE4" w:rsidP="0052798F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56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М</w:t>
            </w:r>
            <w:r w:rsidRPr="005E156E">
              <w:rPr>
                <w:rFonts w:ascii="Times New Roman" w:hAnsi="Times New Roman" w:cs="Times New Roman"/>
                <w:sz w:val="24"/>
                <w:szCs w:val="24"/>
              </w:rPr>
              <w:t>еханическое устройство для остановки при движении вниз или вверх и удержания на направляющих кабины лифта, противовеса или уравновешивающего груза в случае превышения кабиной лифта допустимой скорости движения или обрыва тяговых элементов</w:t>
            </w:r>
          </w:p>
          <w:p w:rsidR="00E14CE4" w:rsidRPr="00346040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5E156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М</w:t>
            </w:r>
            <w:r w:rsidRPr="005E156E">
              <w:rPr>
                <w:rFonts w:ascii="Times New Roman" w:hAnsi="Times New Roman" w:cs="Times New Roman"/>
                <w:sz w:val="24"/>
                <w:szCs w:val="24"/>
              </w:rPr>
              <w:t>еханическое устройство для остановки при движении вниз или вверх и удержания на направляющих кабины лифта, противовеса или уравновешивающего груза в случае перегрузки кабины лифта</w:t>
            </w:r>
            <w:r w:rsidRPr="0034604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E14CE4" w:rsidRPr="00151F06" w:rsidTr="0052798F">
        <w:tc>
          <w:tcPr>
            <w:tcW w:w="9345" w:type="dxa"/>
          </w:tcPr>
          <w:p w:rsidR="00E14CE4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BD3">
              <w:rPr>
                <w:rFonts w:ascii="Times New Roman" w:hAnsi="Times New Roman" w:cs="Times New Roman"/>
                <w:sz w:val="24"/>
                <w:szCs w:val="24"/>
              </w:rPr>
              <w:t xml:space="preserve">Маломобильная группа населения - это: </w:t>
            </w:r>
          </w:p>
          <w:p w:rsidR="00E14CE4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CE4" w:rsidRPr="00020BD3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t xml:space="preserve">       Л</w:t>
            </w:r>
            <w:r w:rsidRPr="00020BD3">
              <w:rPr>
                <w:rFonts w:ascii="Times New Roman" w:hAnsi="Times New Roman" w:cs="Times New Roman"/>
                <w:sz w:val="24"/>
                <w:szCs w:val="24"/>
              </w:rPr>
              <w:t>юди, испытывающие затруднения при горизонтальном, наклонном и вертикальном перемещении грузов (к маломобильным группам населения здесь отнесены: грузчики, такелажники, каменщики и т.п.)</w:t>
            </w:r>
          </w:p>
          <w:p w:rsidR="00E14CE4" w:rsidRPr="00020BD3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BD3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Лю</w:t>
            </w:r>
            <w:r w:rsidRPr="00020BD3">
              <w:rPr>
                <w:rFonts w:ascii="Times New Roman" w:hAnsi="Times New Roman" w:cs="Times New Roman"/>
                <w:sz w:val="24"/>
                <w:szCs w:val="24"/>
              </w:rPr>
              <w:t>ди, испытывающие затруднения при самостоятельном передвижении, получении услуги, необходимой информации или при ориентировании в пространстве (к маломобильным группам населения здесь отнесены: инвалиды, люди с временным нарушением здоровья, беременные, люди старших возрастов, люди с детскими колясками и т.п.)</w:t>
            </w:r>
          </w:p>
          <w:p w:rsidR="00E14CE4" w:rsidRPr="00151F06" w:rsidRDefault="00E14CE4" w:rsidP="0052798F">
            <w:pPr>
              <w:ind w:firstLine="73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0BD3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Л</w:t>
            </w:r>
            <w:r w:rsidRPr="00020BD3">
              <w:rPr>
                <w:rFonts w:ascii="Times New Roman" w:hAnsi="Times New Roman" w:cs="Times New Roman"/>
                <w:sz w:val="24"/>
                <w:szCs w:val="24"/>
              </w:rPr>
              <w:t xml:space="preserve">юди, испытывающие затруднения при самостоятельном передвижении, получении услуги, необходимой информации или при ориентировании в пространстве (к маломобильным группам населения здесь отнесены: люди, находящиеся в неадекватном </w:t>
            </w:r>
            <w:proofErr w:type="gramStart"/>
            <w:r w:rsidRPr="00020BD3">
              <w:rPr>
                <w:rFonts w:ascii="Times New Roman" w:hAnsi="Times New Roman" w:cs="Times New Roman"/>
                <w:sz w:val="24"/>
                <w:szCs w:val="24"/>
              </w:rPr>
              <w:t>состоянии  по</w:t>
            </w:r>
            <w:proofErr w:type="gramEnd"/>
            <w:r w:rsidRPr="00020BD3">
              <w:rPr>
                <w:rFonts w:ascii="Times New Roman" w:hAnsi="Times New Roman" w:cs="Times New Roman"/>
                <w:sz w:val="24"/>
                <w:szCs w:val="24"/>
              </w:rPr>
              <w:t xml:space="preserve"> причине приема психотропных, наркотических средств и т.п.)</w:t>
            </w:r>
          </w:p>
        </w:tc>
      </w:tr>
      <w:tr w:rsidR="00E14CE4" w:rsidRPr="007A3A1C" w:rsidTr="00E14CE4">
        <w:trPr>
          <w:trHeight w:val="1477"/>
        </w:trPr>
        <w:tc>
          <w:tcPr>
            <w:tcW w:w="9345" w:type="dxa"/>
          </w:tcPr>
          <w:p w:rsidR="00E14CE4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20BD3">
              <w:rPr>
                <w:rFonts w:ascii="Times New Roman" w:hAnsi="Times New Roman" w:cs="Times New Roman"/>
                <w:sz w:val="23"/>
                <w:szCs w:val="23"/>
              </w:rPr>
              <w:t>Как называется устройство, предназначенное для остановки несущего полотна при отключении электродвигателя?</w:t>
            </w:r>
          </w:p>
          <w:p w:rsidR="00E14CE4" w:rsidRPr="007A3A1C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14CE4" w:rsidRPr="00020BD3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7A3A1C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  <w:r w:rsidRPr="007A3A1C">
              <w:rPr>
                <w:rFonts w:ascii="Times New Roman" w:hAnsi="Times New Roman" w:cs="Times New Roman"/>
                <w:sz w:val="23"/>
                <w:szCs w:val="23"/>
              </w:rPr>
              <w:tab/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Д</w:t>
            </w:r>
            <w:r w:rsidRPr="00020BD3">
              <w:rPr>
                <w:rFonts w:ascii="Times New Roman" w:hAnsi="Times New Roman" w:cs="Times New Roman"/>
                <w:sz w:val="23"/>
                <w:szCs w:val="23"/>
              </w:rPr>
              <w:t>ополнительный тормоз</w:t>
            </w:r>
          </w:p>
          <w:p w:rsidR="00E14CE4" w:rsidRPr="00020BD3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20BD3">
              <w:rPr>
                <w:rFonts w:ascii="Times New Roman" w:hAnsi="Times New Roman" w:cs="Times New Roman"/>
                <w:sz w:val="23"/>
                <w:szCs w:val="23"/>
              </w:rPr>
              <w:t xml:space="preserve">2.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     Р</w:t>
            </w:r>
            <w:r w:rsidRPr="00020BD3">
              <w:rPr>
                <w:rFonts w:ascii="Times New Roman" w:hAnsi="Times New Roman" w:cs="Times New Roman"/>
                <w:sz w:val="23"/>
                <w:szCs w:val="23"/>
              </w:rPr>
              <w:t>абочий тормоз</w:t>
            </w:r>
          </w:p>
          <w:p w:rsidR="00E14CE4" w:rsidRPr="007A3A1C" w:rsidRDefault="00E14CE4" w:rsidP="0052798F">
            <w:pPr>
              <w:ind w:firstLine="709"/>
              <w:jc w:val="both"/>
              <w:rPr>
                <w:rFonts w:ascii="Calibri" w:hAnsi="Calibri" w:cs="Calibri"/>
                <w:color w:val="FF0000"/>
                <w:sz w:val="23"/>
                <w:szCs w:val="23"/>
              </w:rPr>
            </w:pPr>
            <w:r w:rsidRPr="00020BD3">
              <w:rPr>
                <w:rFonts w:ascii="Times New Roman" w:hAnsi="Times New Roman" w:cs="Times New Roman"/>
                <w:sz w:val="23"/>
                <w:szCs w:val="23"/>
              </w:rPr>
              <w:t xml:space="preserve">3.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     Р</w:t>
            </w:r>
            <w:r w:rsidRPr="00020BD3">
              <w:rPr>
                <w:rFonts w:ascii="Times New Roman" w:hAnsi="Times New Roman" w:cs="Times New Roman"/>
                <w:sz w:val="23"/>
                <w:szCs w:val="23"/>
              </w:rPr>
              <w:t>учной тормоз</w:t>
            </w:r>
          </w:p>
        </w:tc>
      </w:tr>
      <w:tr w:rsidR="00E14CE4" w:rsidRPr="007A3A1C" w:rsidTr="0052798F">
        <w:tc>
          <w:tcPr>
            <w:tcW w:w="9345" w:type="dxa"/>
          </w:tcPr>
          <w:p w:rsidR="00E14CE4" w:rsidRPr="007A3A1C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20BD3">
              <w:rPr>
                <w:rFonts w:ascii="Times New Roman" w:hAnsi="Times New Roman" w:cs="Times New Roman"/>
                <w:sz w:val="23"/>
                <w:szCs w:val="23"/>
              </w:rPr>
              <w:t>Что такое «поручень»?</w:t>
            </w:r>
          </w:p>
          <w:p w:rsidR="00E14CE4" w:rsidRPr="007A3A1C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14CE4" w:rsidRPr="00020BD3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7A3A1C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  <w:r w:rsidRPr="007A3A1C">
              <w:rPr>
                <w:rFonts w:ascii="Times New Roman" w:hAnsi="Times New Roman" w:cs="Times New Roman"/>
                <w:sz w:val="23"/>
                <w:szCs w:val="23"/>
              </w:rPr>
              <w:tab/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Н</w:t>
            </w:r>
            <w:r w:rsidRPr="00020BD3">
              <w:rPr>
                <w:rFonts w:ascii="Times New Roman" w:hAnsi="Times New Roman" w:cs="Times New Roman"/>
                <w:sz w:val="23"/>
                <w:szCs w:val="23"/>
              </w:rPr>
              <w:t xml:space="preserve">епрерывная лента, перемещающаяся по трассе </w:t>
            </w:r>
            <w:proofErr w:type="spellStart"/>
            <w:r w:rsidRPr="00020BD3">
              <w:rPr>
                <w:rFonts w:ascii="Times New Roman" w:hAnsi="Times New Roman" w:cs="Times New Roman"/>
                <w:sz w:val="23"/>
                <w:szCs w:val="23"/>
              </w:rPr>
              <w:t>поручневого</w:t>
            </w:r>
            <w:proofErr w:type="spellEnd"/>
            <w:r w:rsidRPr="00020BD3">
              <w:rPr>
                <w:rFonts w:ascii="Times New Roman" w:hAnsi="Times New Roman" w:cs="Times New Roman"/>
                <w:sz w:val="23"/>
                <w:szCs w:val="23"/>
              </w:rPr>
              <w:t xml:space="preserve"> устройства, предназначенная для опоры рук пассажиров</w:t>
            </w:r>
          </w:p>
          <w:p w:rsidR="00E14CE4" w:rsidRDefault="00E14CE4" w:rsidP="0052798F">
            <w:pPr>
              <w:tabs>
                <w:tab w:val="left" w:pos="1305"/>
              </w:tabs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2.             У</w:t>
            </w:r>
            <w:r w:rsidRPr="00020BD3">
              <w:rPr>
                <w:rFonts w:ascii="Times New Roman" w:hAnsi="Times New Roman" w:cs="Times New Roman"/>
                <w:sz w:val="23"/>
                <w:szCs w:val="23"/>
              </w:rPr>
              <w:t>стройство, расположенное в месте входа поручня в балюстраду при переходе</w:t>
            </w:r>
          </w:p>
          <w:p w:rsidR="00E14CE4" w:rsidRPr="00020BD3" w:rsidRDefault="00E14CE4" w:rsidP="0052798F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20BD3">
              <w:rPr>
                <w:rFonts w:ascii="Times New Roman" w:hAnsi="Times New Roman" w:cs="Times New Roman"/>
                <w:sz w:val="23"/>
                <w:szCs w:val="23"/>
              </w:rPr>
              <w:t xml:space="preserve"> с рабочей на нерабочую ветвь</w:t>
            </w:r>
          </w:p>
          <w:p w:rsidR="00E14CE4" w:rsidRPr="007A3A1C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20BD3">
              <w:rPr>
                <w:rFonts w:ascii="Times New Roman" w:hAnsi="Times New Roman" w:cs="Times New Roman"/>
                <w:sz w:val="23"/>
                <w:szCs w:val="23"/>
              </w:rPr>
              <w:t xml:space="preserve">3.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      С</w:t>
            </w:r>
            <w:r w:rsidRPr="00020BD3">
              <w:rPr>
                <w:rFonts w:ascii="Times New Roman" w:hAnsi="Times New Roman" w:cs="Times New Roman"/>
                <w:sz w:val="23"/>
                <w:szCs w:val="23"/>
              </w:rPr>
              <w:t>овокупность блоков, направляющих, привода и поддерживающих роликов, обеспечивающих движение поручня по трассе</w:t>
            </w:r>
          </w:p>
        </w:tc>
      </w:tr>
      <w:tr w:rsidR="00E14CE4" w:rsidRPr="005141CB" w:rsidTr="00E14CE4">
        <w:trPr>
          <w:trHeight w:val="2257"/>
        </w:trPr>
        <w:tc>
          <w:tcPr>
            <w:tcW w:w="9345" w:type="dxa"/>
          </w:tcPr>
          <w:p w:rsidR="00E14CE4" w:rsidRDefault="00E14CE4" w:rsidP="0052798F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</w:t>
            </w:r>
            <w:r w:rsidRPr="00A73CDC">
              <w:rPr>
                <w:rFonts w:ascii="Times New Roman" w:hAnsi="Times New Roman" w:cs="Times New Roman"/>
                <w:sz w:val="24"/>
                <w:szCs w:val="24"/>
              </w:rPr>
              <w:t>Как классифицируются эскалаторы и пассажирские конвейеры, устанавливаемые в метрополитенах и транспортных узлах (вокзалах, аэропортах, автостанциях и т.п.)?</w:t>
            </w:r>
            <w:r w:rsidRPr="00530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4CE4" w:rsidRPr="00EA69A9" w:rsidRDefault="00E14CE4" w:rsidP="0052798F">
            <w:pPr>
              <w:ind w:firstLine="2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CE4" w:rsidRPr="00A73CDC" w:rsidRDefault="00E14CE4" w:rsidP="0052798F">
            <w:pPr>
              <w:pStyle w:val="a4"/>
              <w:numPr>
                <w:ilvl w:val="0"/>
                <w:numId w:val="21"/>
              </w:numPr>
              <w:ind w:left="29"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C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</w:t>
            </w:r>
            <w:r w:rsidRPr="00A73CDC">
              <w:rPr>
                <w:rFonts w:ascii="Times New Roman" w:hAnsi="Times New Roman" w:cs="Times New Roman"/>
                <w:sz w:val="24"/>
                <w:szCs w:val="24"/>
              </w:rPr>
              <w:t xml:space="preserve">ак эскалаторы или пассажирские конвейеры </w:t>
            </w:r>
            <w:proofErr w:type="gramStart"/>
            <w:r w:rsidRPr="00A73CDC">
              <w:rPr>
                <w:rFonts w:ascii="Times New Roman" w:hAnsi="Times New Roman" w:cs="Times New Roman"/>
                <w:sz w:val="24"/>
                <w:szCs w:val="24"/>
              </w:rPr>
              <w:t>стандартного  режима</w:t>
            </w:r>
            <w:proofErr w:type="gramEnd"/>
            <w:r w:rsidRPr="00A73CDC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  <w:p w:rsidR="00E14CE4" w:rsidRPr="00A73CDC" w:rsidRDefault="00E14CE4" w:rsidP="0052798F">
            <w:pPr>
              <w:pStyle w:val="a4"/>
              <w:numPr>
                <w:ilvl w:val="0"/>
                <w:numId w:val="21"/>
              </w:numPr>
              <w:ind w:left="29"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73C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73CDC">
              <w:rPr>
                <w:rFonts w:ascii="Times New Roman" w:hAnsi="Times New Roman" w:cs="Times New Roman"/>
                <w:sz w:val="24"/>
                <w:szCs w:val="24"/>
              </w:rPr>
              <w:t xml:space="preserve">ак эскалаторы или пассажирские конвейеры </w:t>
            </w:r>
            <w:proofErr w:type="gramStart"/>
            <w:r w:rsidRPr="00A73CDC">
              <w:rPr>
                <w:rFonts w:ascii="Times New Roman" w:hAnsi="Times New Roman" w:cs="Times New Roman"/>
                <w:sz w:val="24"/>
                <w:szCs w:val="24"/>
              </w:rPr>
              <w:t>нормального  режима</w:t>
            </w:r>
            <w:proofErr w:type="gramEnd"/>
            <w:r w:rsidRPr="00A73CDC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  <w:p w:rsidR="00E14CE4" w:rsidRPr="005141CB" w:rsidRDefault="00E14CE4" w:rsidP="0052798F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73C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73CDC">
              <w:rPr>
                <w:rFonts w:ascii="Times New Roman" w:hAnsi="Times New Roman" w:cs="Times New Roman"/>
                <w:sz w:val="24"/>
                <w:szCs w:val="24"/>
              </w:rPr>
              <w:t xml:space="preserve">ак эскалаторы или пассажирские конвейеры </w:t>
            </w:r>
            <w:proofErr w:type="gramStart"/>
            <w:r w:rsidRPr="00A73CDC">
              <w:rPr>
                <w:rFonts w:ascii="Times New Roman" w:hAnsi="Times New Roman" w:cs="Times New Roman"/>
                <w:sz w:val="24"/>
                <w:szCs w:val="24"/>
              </w:rPr>
              <w:t>тяжелого  режима</w:t>
            </w:r>
            <w:proofErr w:type="gramEnd"/>
            <w:r w:rsidRPr="00A73CDC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</w:tr>
      <w:tr w:rsidR="00E14CE4" w:rsidRPr="005141CB" w:rsidTr="0052798F">
        <w:trPr>
          <w:trHeight w:val="70"/>
        </w:trPr>
        <w:tc>
          <w:tcPr>
            <w:tcW w:w="9345" w:type="dxa"/>
          </w:tcPr>
          <w:p w:rsidR="00E14CE4" w:rsidRDefault="00E14CE4" w:rsidP="00527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A73CDC">
              <w:rPr>
                <w:rFonts w:ascii="Times New Roman" w:hAnsi="Times New Roman" w:cs="Times New Roman"/>
                <w:sz w:val="24"/>
                <w:szCs w:val="24"/>
              </w:rPr>
              <w:t>Какой цифрой обозначен поручень эскалатора?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E14CE4" w:rsidRDefault="00E14CE4" w:rsidP="00527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D1D1F1" wp14:editId="036FE49E">
                  <wp:extent cx="2799715" cy="1038225"/>
                  <wp:effectExtent l="0" t="0" r="63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715" cy="1038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E14CE4" w:rsidRPr="005141CB" w:rsidRDefault="00E14CE4" w:rsidP="0052798F">
            <w:pPr>
              <w:ind w:firstLine="709"/>
              <w:jc w:val="both"/>
            </w:pPr>
          </w:p>
        </w:tc>
      </w:tr>
      <w:tr w:rsidR="00E14CE4" w:rsidRPr="00DB40E6" w:rsidTr="00E14CE4">
        <w:trPr>
          <w:trHeight w:val="1611"/>
        </w:trPr>
        <w:tc>
          <w:tcPr>
            <w:tcW w:w="9345" w:type="dxa"/>
          </w:tcPr>
          <w:p w:rsidR="00E14CE4" w:rsidRDefault="00E14CE4" w:rsidP="0052798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B40E6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B05C24">
              <w:rPr>
                <w:rFonts w:ascii="Times New Roman" w:hAnsi="Times New Roman" w:cs="Times New Roman"/>
                <w:sz w:val="24"/>
                <w:szCs w:val="24"/>
              </w:rPr>
              <w:t xml:space="preserve">Каково допустимое отклонение температуры горячей воды в точке </w:t>
            </w:r>
            <w:proofErr w:type="spellStart"/>
            <w:r w:rsidRPr="00B05C24">
              <w:rPr>
                <w:rFonts w:ascii="Times New Roman" w:hAnsi="Times New Roman" w:cs="Times New Roman"/>
                <w:sz w:val="24"/>
                <w:szCs w:val="24"/>
              </w:rPr>
              <w:t>водоразбора</w:t>
            </w:r>
            <w:proofErr w:type="spellEnd"/>
            <w:r w:rsidRPr="00B05C24">
              <w:rPr>
                <w:rFonts w:ascii="Times New Roman" w:hAnsi="Times New Roman" w:cs="Times New Roman"/>
                <w:sz w:val="24"/>
                <w:szCs w:val="24"/>
              </w:rPr>
              <w:t xml:space="preserve"> от температуры горячей воды в точке </w:t>
            </w:r>
            <w:proofErr w:type="spellStart"/>
            <w:r w:rsidRPr="00B05C24">
              <w:rPr>
                <w:rFonts w:ascii="Times New Roman" w:hAnsi="Times New Roman" w:cs="Times New Roman"/>
                <w:sz w:val="24"/>
                <w:szCs w:val="24"/>
              </w:rPr>
              <w:t>водоразбора</w:t>
            </w:r>
            <w:proofErr w:type="spellEnd"/>
            <w:r w:rsidRPr="00B05C24">
              <w:rPr>
                <w:rFonts w:ascii="Times New Roman" w:hAnsi="Times New Roman" w:cs="Times New Roman"/>
                <w:sz w:val="24"/>
                <w:szCs w:val="24"/>
              </w:rPr>
              <w:t xml:space="preserve"> в ночное время (с 0.00 до 5.00 час)?</w:t>
            </w:r>
          </w:p>
          <w:p w:rsidR="00E14CE4" w:rsidRPr="00B05C24" w:rsidRDefault="00E14CE4" w:rsidP="0052798F">
            <w:pPr>
              <w:pStyle w:val="a4"/>
              <w:numPr>
                <w:ilvl w:val="0"/>
                <w:numId w:val="23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5C24">
              <w:rPr>
                <w:rFonts w:ascii="Times New Roman" w:hAnsi="Times New Roman" w:cs="Times New Roman"/>
                <w:sz w:val="24"/>
                <w:szCs w:val="24"/>
              </w:rPr>
              <w:t xml:space="preserve">       Не более чем на 5°C</w:t>
            </w:r>
          </w:p>
          <w:p w:rsidR="00E14CE4" w:rsidRPr="00B05C24" w:rsidRDefault="00E14CE4" w:rsidP="0052798F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Н</w:t>
            </w:r>
            <w:r w:rsidRPr="00B05C24">
              <w:rPr>
                <w:rFonts w:ascii="Times New Roman" w:hAnsi="Times New Roman" w:cs="Times New Roman"/>
                <w:sz w:val="24"/>
                <w:szCs w:val="24"/>
              </w:rPr>
              <w:t>е более чем на 10°C</w:t>
            </w:r>
          </w:p>
          <w:p w:rsidR="00E14CE4" w:rsidRPr="00DB40E6" w:rsidRDefault="00E14CE4" w:rsidP="0052798F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Н</w:t>
            </w:r>
            <w:r w:rsidRPr="00B05C24">
              <w:rPr>
                <w:rFonts w:ascii="Times New Roman" w:hAnsi="Times New Roman" w:cs="Times New Roman"/>
                <w:sz w:val="24"/>
                <w:szCs w:val="24"/>
              </w:rPr>
              <w:t>е более чем на 15°C</w:t>
            </w:r>
          </w:p>
        </w:tc>
      </w:tr>
      <w:tr w:rsidR="00E14CE4" w:rsidRPr="00DB40E6" w:rsidTr="0052798F">
        <w:tc>
          <w:tcPr>
            <w:tcW w:w="9345" w:type="dxa"/>
          </w:tcPr>
          <w:p w:rsidR="00E14CE4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>Допускается ли отклонение напряжения и (или) частоты электрического тока от требований законодательства Российской Федерации о техническом регулировании?</w:t>
            </w:r>
          </w:p>
          <w:p w:rsidR="00E14CE4" w:rsidRPr="00DB40E6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CE4" w:rsidRPr="00181174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Д</w:t>
            </w: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 xml:space="preserve">опускается единовременно 1 </w:t>
            </w:r>
            <w:proofErr w:type="gramStart"/>
            <w:r w:rsidRPr="00181174">
              <w:rPr>
                <w:rFonts w:ascii="Times New Roman" w:hAnsi="Times New Roman" w:cs="Times New Roman"/>
                <w:sz w:val="24"/>
                <w:szCs w:val="24"/>
              </w:rPr>
              <w:t>раз  в</w:t>
            </w:r>
            <w:proofErr w:type="gramEnd"/>
            <w:r w:rsidRPr="00181174">
              <w:rPr>
                <w:rFonts w:ascii="Times New Roman" w:hAnsi="Times New Roman" w:cs="Times New Roman"/>
                <w:sz w:val="24"/>
                <w:szCs w:val="24"/>
              </w:rPr>
              <w:t xml:space="preserve"> сутки</w:t>
            </w:r>
          </w:p>
          <w:p w:rsidR="00E14CE4" w:rsidRPr="00181174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Д</w:t>
            </w: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>опускается единовременно 1 раз в месяц</w:t>
            </w:r>
          </w:p>
          <w:p w:rsidR="00E14CE4" w:rsidRPr="00DB40E6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Н</w:t>
            </w: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>е допускается</w:t>
            </w:r>
          </w:p>
        </w:tc>
      </w:tr>
      <w:tr w:rsidR="00E14CE4" w:rsidRPr="00500C5E" w:rsidTr="0052798F">
        <w:tc>
          <w:tcPr>
            <w:tcW w:w="9345" w:type="dxa"/>
          </w:tcPr>
          <w:p w:rsidR="00E14CE4" w:rsidRPr="00F76462" w:rsidRDefault="00E14CE4" w:rsidP="0052798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>Каким должно быть допустимое снижение нормативной температуры в ночное время суток (от 0.00 до 5.00 часов)?</w:t>
            </w:r>
          </w:p>
          <w:p w:rsidR="00E14CE4" w:rsidRPr="00181174" w:rsidRDefault="00E14CE4" w:rsidP="0052798F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00C5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Н</w:t>
            </w: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>е более 3 °C</w:t>
            </w:r>
          </w:p>
          <w:p w:rsidR="00E14CE4" w:rsidRPr="00181174" w:rsidRDefault="00E14CE4" w:rsidP="0052798F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Н</w:t>
            </w: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>е более 4 °C</w:t>
            </w:r>
          </w:p>
          <w:p w:rsidR="00E14CE4" w:rsidRPr="00500C5E" w:rsidRDefault="00E14CE4" w:rsidP="0052798F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Н</w:t>
            </w: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>е более 5 °C</w:t>
            </w:r>
          </w:p>
        </w:tc>
      </w:tr>
      <w:tr w:rsidR="00E14CE4" w:rsidRPr="00262247" w:rsidTr="0052798F">
        <w:tc>
          <w:tcPr>
            <w:tcW w:w="9345" w:type="dxa"/>
          </w:tcPr>
          <w:p w:rsidR="00E14CE4" w:rsidRPr="00181174" w:rsidRDefault="00E14CE4" w:rsidP="00527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>Каким должно быть электропитание устройства диспетчерского контроля?</w:t>
            </w:r>
          </w:p>
          <w:p w:rsidR="00E14CE4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CE4" w:rsidRPr="00181174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О</w:t>
            </w: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>т электропитания лифта</w:t>
            </w:r>
          </w:p>
          <w:p w:rsidR="00E14CE4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Н</w:t>
            </w:r>
            <w:r w:rsidRPr="00181174">
              <w:rPr>
                <w:rFonts w:ascii="Times New Roman" w:hAnsi="Times New Roman" w:cs="Times New Roman"/>
                <w:sz w:val="24"/>
                <w:szCs w:val="24"/>
              </w:rPr>
              <w:t>езависимым от электропитания лифта</w:t>
            </w:r>
          </w:p>
          <w:p w:rsidR="00E14CE4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      От электропитания лифта-основная схема питания, не от </w:t>
            </w:r>
          </w:p>
          <w:p w:rsidR="00E14CE4" w:rsidRPr="00262247" w:rsidRDefault="00E14CE4" w:rsidP="0052798F">
            <w:pPr>
              <w:ind w:firstLine="709"/>
              <w:jc w:val="both"/>
              <w:rPr>
                <w:rFonts w:ascii="Calibri" w:hAnsi="Calibri" w:cs="Calibri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электропитания- </w:t>
            </w:r>
            <w:r w:rsidRPr="00911FEA">
              <w:rPr>
                <w:rFonts w:ascii="Times New Roman" w:hAnsi="Times New Roman" w:cs="Times New Roman"/>
                <w:sz w:val="24"/>
                <w:szCs w:val="24"/>
              </w:rPr>
              <w:t xml:space="preserve">резервная схема 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E14CE4" w:rsidRPr="007A3A1C" w:rsidTr="0052798F">
        <w:tc>
          <w:tcPr>
            <w:tcW w:w="9345" w:type="dxa"/>
          </w:tcPr>
          <w:p w:rsidR="00E14CE4" w:rsidRPr="007A3A1C" w:rsidRDefault="00E14CE4" w:rsidP="0052798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После инициации вызова в кабине лифта:</w:t>
            </w:r>
          </w:p>
          <w:p w:rsidR="00E14CE4" w:rsidRPr="007A3A1C" w:rsidRDefault="00E14CE4" w:rsidP="0052798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14CE4" w:rsidRPr="00911FEA" w:rsidRDefault="00E14CE4" w:rsidP="0052798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A3A1C">
              <w:rPr>
                <w:rFonts w:ascii="Times New Roman" w:hAnsi="Times New Roman" w:cs="Times New Roman"/>
                <w:sz w:val="23"/>
                <w:szCs w:val="23"/>
              </w:rPr>
              <w:t xml:space="preserve">         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Pr="007A3A1C">
              <w:rPr>
                <w:rFonts w:ascii="Times New Roman" w:hAnsi="Times New Roman" w:cs="Times New Roman"/>
                <w:sz w:val="23"/>
                <w:szCs w:val="23"/>
              </w:rPr>
              <w:t xml:space="preserve"> 1.         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Д</w:t>
            </w: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олжен раздаться только звуковой сигнал о регистрации вызова</w:t>
            </w:r>
          </w:p>
          <w:p w:rsidR="00E14CE4" w:rsidRPr="00911FEA" w:rsidRDefault="00E14CE4" w:rsidP="0052798F">
            <w:pPr>
              <w:ind w:firstLine="738"/>
              <w:rPr>
                <w:rFonts w:ascii="Times New Roman" w:hAnsi="Times New Roman" w:cs="Times New Roman"/>
                <w:sz w:val="23"/>
                <w:szCs w:val="23"/>
              </w:rPr>
            </w:pP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 xml:space="preserve">2. 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     Д</w:t>
            </w: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олжно раздаться только голосовое сообщение о регистрации вызова</w:t>
            </w:r>
          </w:p>
          <w:p w:rsidR="00E14CE4" w:rsidRPr="007A3A1C" w:rsidRDefault="00E14CE4" w:rsidP="0052798F">
            <w:pPr>
              <w:rPr>
                <w:rFonts w:ascii="Times New Roman" w:hAnsi="Times New Roman" w:cs="Times New Roman"/>
                <w:color w:val="FF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      </w:t>
            </w: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 xml:space="preserve">3.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      Д</w:t>
            </w: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олжен раздаться звуковой сигнал и/или голосовое сообщение о регистрации вызова</w:t>
            </w:r>
          </w:p>
        </w:tc>
      </w:tr>
      <w:tr w:rsidR="00E14CE4" w:rsidRPr="007A3A1C" w:rsidTr="0052798F">
        <w:trPr>
          <w:trHeight w:val="2130"/>
        </w:trPr>
        <w:tc>
          <w:tcPr>
            <w:tcW w:w="9345" w:type="dxa"/>
          </w:tcPr>
          <w:p w:rsidR="00E14CE4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В каком виде осуществляется регистрация заявок по устранению неисправностей и повреждений инженерных систем?</w:t>
            </w:r>
          </w:p>
          <w:p w:rsidR="00E14CE4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14CE4" w:rsidRPr="00911FEA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7A3A1C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  <w:r w:rsidRPr="007A3A1C">
              <w:rPr>
                <w:rFonts w:ascii="Times New Roman" w:hAnsi="Times New Roman" w:cs="Times New Roman"/>
                <w:sz w:val="23"/>
                <w:szCs w:val="23"/>
              </w:rPr>
              <w:tab/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Т</w:t>
            </w: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олько в письменном виде</w:t>
            </w:r>
          </w:p>
          <w:p w:rsidR="00E14CE4" w:rsidRPr="00911FEA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 xml:space="preserve">2.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         Т</w:t>
            </w: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олько в электронном виде</w:t>
            </w:r>
          </w:p>
          <w:p w:rsidR="00E14CE4" w:rsidRPr="007A3A1C" w:rsidRDefault="00E14CE4" w:rsidP="0052798F">
            <w:pPr>
              <w:ind w:firstLine="709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 xml:space="preserve">3.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         К</w:t>
            </w: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ак в письменном, так и в электронном виде</w:t>
            </w:r>
          </w:p>
        </w:tc>
      </w:tr>
      <w:tr w:rsidR="00E14CE4" w:rsidRPr="007A3A1C" w:rsidTr="00E14CE4">
        <w:trPr>
          <w:trHeight w:val="2116"/>
        </w:trPr>
        <w:tc>
          <w:tcPr>
            <w:tcW w:w="9345" w:type="dxa"/>
          </w:tcPr>
          <w:p w:rsidR="00E14CE4" w:rsidRPr="007A3A1C" w:rsidRDefault="00E14CE4" w:rsidP="0052798F">
            <w:pPr>
              <w:spacing w:before="120" w:after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7A3A1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            </w:t>
            </w: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Как осуществляется диспетчером прием заявок от населения на выполнение работ по текущему и аварийному р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емонту инженерного оборудования</w:t>
            </w:r>
            <w:r w:rsidRPr="009448BA">
              <w:rPr>
                <w:rFonts w:ascii="Times New Roman" w:hAnsi="Times New Roman" w:cs="Times New Roman"/>
                <w:sz w:val="23"/>
                <w:szCs w:val="23"/>
              </w:rPr>
              <w:t>?</w:t>
            </w:r>
          </w:p>
          <w:p w:rsidR="00E14CE4" w:rsidRPr="00911FEA" w:rsidRDefault="00E14CE4" w:rsidP="0052798F">
            <w:pPr>
              <w:pStyle w:val="a4"/>
              <w:numPr>
                <w:ilvl w:val="0"/>
                <w:numId w:val="31"/>
              </w:numPr>
              <w:spacing w:before="120" w:after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7A3A1C">
              <w:rPr>
                <w:rFonts w:ascii="Times New Roman" w:hAnsi="Times New Roman" w:cs="Times New Roman"/>
                <w:sz w:val="23"/>
                <w:szCs w:val="23"/>
              </w:rPr>
              <w:t xml:space="preserve">      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П</w:t>
            </w: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 xml:space="preserve">ри поступлении от жильцов в электронном виде по сети </w:t>
            </w:r>
            <w:proofErr w:type="spellStart"/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Internet</w:t>
            </w:r>
            <w:proofErr w:type="spellEnd"/>
            <w:r w:rsidRPr="00911FEA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E14CE4" w:rsidRPr="00911FEA" w:rsidRDefault="00E14CE4" w:rsidP="0052798F">
            <w:pPr>
              <w:pStyle w:val="a4"/>
              <w:numPr>
                <w:ilvl w:val="0"/>
                <w:numId w:val="31"/>
              </w:numPr>
              <w:spacing w:before="120" w:after="120"/>
              <w:ind w:left="29" w:firstLine="69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П</w:t>
            </w: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ри непосредственном общении с жильцами по телефону, а также с помощью прямой связи по переговорным устройствам, устанавливаемым в подъездах зданий и кабинах лифтов</w:t>
            </w:r>
          </w:p>
          <w:p w:rsidR="00E14CE4" w:rsidRPr="007A3A1C" w:rsidRDefault="00E14CE4" w:rsidP="0052798F">
            <w:pPr>
              <w:pStyle w:val="a4"/>
              <w:numPr>
                <w:ilvl w:val="0"/>
                <w:numId w:val="31"/>
              </w:numPr>
              <w:spacing w:before="120" w:after="12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      П</w:t>
            </w: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ри поступлении от жильцов посредством СМС-сообщений</w:t>
            </w:r>
          </w:p>
        </w:tc>
      </w:tr>
      <w:tr w:rsidR="00E14CE4" w:rsidRPr="00B70224" w:rsidTr="00E14CE4">
        <w:trPr>
          <w:trHeight w:val="2160"/>
        </w:trPr>
        <w:tc>
          <w:tcPr>
            <w:tcW w:w="9345" w:type="dxa"/>
          </w:tcPr>
          <w:p w:rsidR="00E14CE4" w:rsidRPr="007A3A1C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Что входит в состав социологического метода контроля услуг диспетчерского и аварийно-ремонтного обслуживания?</w:t>
            </w:r>
          </w:p>
          <w:p w:rsidR="00E14CE4" w:rsidRPr="007A3A1C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14CE4" w:rsidRPr="00911FEA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7A3A1C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  <w:r w:rsidRPr="007A3A1C">
              <w:rPr>
                <w:rFonts w:ascii="Times New Roman" w:hAnsi="Times New Roman" w:cs="Times New Roman"/>
                <w:sz w:val="23"/>
                <w:szCs w:val="23"/>
              </w:rPr>
              <w:tab/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  А</w:t>
            </w: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нализ документации, журналов контроля и учета заявок и др.</w:t>
            </w:r>
          </w:p>
          <w:p w:rsidR="00E14CE4" w:rsidRPr="00911FEA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 xml:space="preserve">2.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          Р</w:t>
            </w: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ассмотрение жалоб, опрос п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отребителей, анкетирование и др.</w:t>
            </w:r>
          </w:p>
          <w:p w:rsidR="00E14CE4" w:rsidRDefault="00E14CE4" w:rsidP="0052798F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 xml:space="preserve">3.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          О</w:t>
            </w: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 xml:space="preserve">тслеживание изменение технического состояния многоквартирного </w:t>
            </w:r>
          </w:p>
          <w:p w:rsidR="00E14CE4" w:rsidRDefault="00E14CE4" w:rsidP="0052798F">
            <w:pPr>
              <w:ind w:firstLine="2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11FEA">
              <w:rPr>
                <w:rFonts w:ascii="Times New Roman" w:hAnsi="Times New Roman" w:cs="Times New Roman"/>
                <w:sz w:val="23"/>
                <w:szCs w:val="23"/>
              </w:rPr>
              <w:t xml:space="preserve">дома, его частей, удовлетворенности потребителей, повышения комфортности проживания и др. на основании архивных документов, </w:t>
            </w:r>
            <w:proofErr w:type="spellStart"/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фотофиксации</w:t>
            </w:r>
            <w:proofErr w:type="spellEnd"/>
            <w:r w:rsidRPr="00911FEA">
              <w:rPr>
                <w:rFonts w:ascii="Times New Roman" w:hAnsi="Times New Roman" w:cs="Times New Roman"/>
                <w:sz w:val="23"/>
                <w:szCs w:val="23"/>
              </w:rPr>
              <w:t>, актов, журналов заявок и отчетов</w:t>
            </w:r>
          </w:p>
          <w:p w:rsidR="00E14CE4" w:rsidRPr="00B70224" w:rsidRDefault="00E14CE4" w:rsidP="0052798F">
            <w:pPr>
              <w:ind w:firstLine="709"/>
              <w:jc w:val="both"/>
              <w:rPr>
                <w:rFonts w:ascii="Calibri" w:hAnsi="Calibri" w:cs="Calibri"/>
              </w:rPr>
            </w:pPr>
          </w:p>
        </w:tc>
      </w:tr>
    </w:tbl>
    <w:p w:rsidR="00AA087B" w:rsidRDefault="00AA087B" w:rsidP="00A0293D">
      <w:pPr>
        <w:spacing w:after="0"/>
        <w:ind w:firstLine="708"/>
        <w:rPr>
          <w:b/>
          <w:sz w:val="18"/>
          <w:szCs w:val="18"/>
        </w:rPr>
      </w:pPr>
    </w:p>
    <w:p w:rsidR="00AA087B" w:rsidRDefault="00AA087B" w:rsidP="00A0293D">
      <w:pPr>
        <w:spacing w:after="0"/>
        <w:ind w:firstLine="708"/>
        <w:rPr>
          <w:b/>
          <w:sz w:val="18"/>
          <w:szCs w:val="18"/>
        </w:rPr>
      </w:pPr>
    </w:p>
    <w:p w:rsidR="00AA087B" w:rsidRDefault="00AA087B" w:rsidP="00A0293D">
      <w:pPr>
        <w:spacing w:after="0"/>
        <w:ind w:firstLine="708"/>
        <w:rPr>
          <w:b/>
          <w:sz w:val="18"/>
          <w:szCs w:val="18"/>
        </w:rPr>
      </w:pPr>
    </w:p>
    <w:p w:rsidR="00AA087B" w:rsidRDefault="00AA087B" w:rsidP="00A0293D">
      <w:pPr>
        <w:spacing w:after="0"/>
        <w:ind w:firstLine="708"/>
        <w:rPr>
          <w:b/>
          <w:sz w:val="18"/>
          <w:szCs w:val="18"/>
        </w:rPr>
      </w:pPr>
    </w:p>
    <w:p w:rsidR="00AA087B" w:rsidRDefault="00AA087B" w:rsidP="00A0293D">
      <w:pPr>
        <w:spacing w:after="0"/>
        <w:ind w:firstLine="708"/>
        <w:rPr>
          <w:b/>
          <w:sz w:val="18"/>
          <w:szCs w:val="18"/>
        </w:rPr>
      </w:pPr>
    </w:p>
    <w:p w:rsidR="00AA087B" w:rsidRDefault="00AA087B" w:rsidP="00A0293D">
      <w:pPr>
        <w:spacing w:after="0"/>
        <w:ind w:firstLine="708"/>
        <w:rPr>
          <w:b/>
          <w:sz w:val="18"/>
          <w:szCs w:val="18"/>
        </w:rPr>
      </w:pPr>
    </w:p>
    <w:p w:rsidR="00030BD8" w:rsidRPr="000E7DF2" w:rsidRDefault="000E7DF2" w:rsidP="00A0293D">
      <w:pPr>
        <w:spacing w:after="0"/>
        <w:ind w:firstLine="708"/>
        <w:rPr>
          <w:b/>
          <w:sz w:val="28"/>
          <w:szCs w:val="28"/>
        </w:rPr>
      </w:pPr>
      <w:r w:rsidRPr="000E7DF2">
        <w:rPr>
          <w:b/>
          <w:sz w:val="28"/>
          <w:szCs w:val="28"/>
          <w:lang w:eastAsia="ru-RU"/>
        </w:rPr>
        <w:t>Задания практического этапа профессионального экзамена</w:t>
      </w:r>
    </w:p>
    <w:p w:rsidR="00030BD8" w:rsidRDefault="00030BD8" w:rsidP="00A0293D">
      <w:pPr>
        <w:spacing w:after="0"/>
        <w:ind w:firstLine="708"/>
        <w:rPr>
          <w:b/>
          <w:sz w:val="18"/>
          <w:szCs w:val="18"/>
        </w:rPr>
      </w:pPr>
    </w:p>
    <w:p w:rsidR="00E14CE4" w:rsidRDefault="00E14CE4" w:rsidP="00E14CE4">
      <w:pPr>
        <w:pStyle w:val="a4"/>
        <w:numPr>
          <w:ilvl w:val="0"/>
          <w:numId w:val="34"/>
        </w:numPr>
        <w:rPr>
          <w:b/>
          <w:i/>
          <w:sz w:val="24"/>
          <w:szCs w:val="24"/>
          <w:lang w:eastAsia="ru-RU"/>
        </w:rPr>
      </w:pPr>
      <w:r w:rsidRPr="00E14CE4">
        <w:rPr>
          <w:b/>
          <w:i/>
          <w:sz w:val="24"/>
          <w:szCs w:val="24"/>
          <w:lang w:eastAsia="ru-RU"/>
        </w:rPr>
        <w:t>Осуществить проверку функционирования оборудования и качества двусторонней переговорной связи: кем и как осуществляется плановая проверка, что проверяется, способы проверки и их отличия.</w:t>
      </w:r>
    </w:p>
    <w:p w:rsidR="00E14CE4" w:rsidRPr="00E14CE4" w:rsidRDefault="00E14CE4" w:rsidP="00E14CE4">
      <w:pPr>
        <w:pStyle w:val="a4"/>
        <w:rPr>
          <w:b/>
          <w:i/>
          <w:sz w:val="24"/>
          <w:szCs w:val="24"/>
          <w:lang w:eastAsia="ru-RU"/>
        </w:rPr>
      </w:pPr>
    </w:p>
    <w:p w:rsidR="00E14CE4" w:rsidRDefault="00E14CE4" w:rsidP="00E14CE4">
      <w:pPr>
        <w:pStyle w:val="a4"/>
        <w:numPr>
          <w:ilvl w:val="0"/>
          <w:numId w:val="34"/>
        </w:numPr>
        <w:rPr>
          <w:b/>
          <w:i/>
          <w:sz w:val="24"/>
          <w:szCs w:val="24"/>
          <w:lang w:eastAsia="ru-RU"/>
        </w:rPr>
      </w:pPr>
      <w:r w:rsidRPr="00E14CE4">
        <w:rPr>
          <w:b/>
          <w:i/>
          <w:sz w:val="24"/>
          <w:szCs w:val="24"/>
          <w:lang w:eastAsia="ru-RU"/>
        </w:rPr>
        <w:t>Принять меры при поступлении на пульт системы диспетчерского контроля сигнала «Цепь безопасности лифта» («Неисправность лифта» «Авария лифта»)</w:t>
      </w:r>
    </w:p>
    <w:p w:rsidR="00E14CE4" w:rsidRPr="00E14CE4" w:rsidRDefault="00E14CE4" w:rsidP="00E14CE4">
      <w:pPr>
        <w:pStyle w:val="a4"/>
        <w:rPr>
          <w:b/>
          <w:i/>
          <w:sz w:val="24"/>
          <w:szCs w:val="24"/>
          <w:lang w:eastAsia="ru-RU"/>
        </w:rPr>
      </w:pPr>
    </w:p>
    <w:p w:rsidR="00E14CE4" w:rsidRPr="00E14CE4" w:rsidRDefault="00E14CE4" w:rsidP="00E14CE4">
      <w:pPr>
        <w:pStyle w:val="a4"/>
        <w:numPr>
          <w:ilvl w:val="0"/>
          <w:numId w:val="34"/>
        </w:numPr>
        <w:rPr>
          <w:b/>
          <w:i/>
          <w:sz w:val="24"/>
          <w:szCs w:val="24"/>
          <w:lang w:eastAsia="ru-RU"/>
        </w:rPr>
      </w:pPr>
      <w:bookmarkStart w:id="0" w:name="_GoBack"/>
      <w:bookmarkEnd w:id="0"/>
      <w:r w:rsidRPr="00E14CE4">
        <w:t xml:space="preserve"> </w:t>
      </w:r>
      <w:r w:rsidRPr="00E14CE4">
        <w:rPr>
          <w:b/>
          <w:i/>
          <w:sz w:val="24"/>
          <w:szCs w:val="24"/>
          <w:lang w:eastAsia="ru-RU"/>
        </w:rPr>
        <w:t>Организовать</w:t>
      </w:r>
      <w:r w:rsidRPr="00E14CE4">
        <w:rPr>
          <w:b/>
          <w:i/>
          <w:sz w:val="24"/>
          <w:szCs w:val="24"/>
          <w:lang w:eastAsia="ru-RU"/>
        </w:rPr>
        <w:tab/>
        <w:t>мероприятия</w:t>
      </w:r>
      <w:r w:rsidRPr="00E14CE4">
        <w:rPr>
          <w:b/>
          <w:i/>
          <w:sz w:val="24"/>
          <w:szCs w:val="24"/>
          <w:lang w:eastAsia="ru-RU"/>
        </w:rPr>
        <w:tab/>
        <w:t xml:space="preserve">при возникновении </w:t>
      </w:r>
    </w:p>
    <w:p w:rsidR="00E14CE4" w:rsidRPr="00E14CE4" w:rsidRDefault="00E14CE4" w:rsidP="00E14CE4">
      <w:pPr>
        <w:pStyle w:val="a4"/>
        <w:rPr>
          <w:b/>
          <w:i/>
          <w:sz w:val="24"/>
          <w:szCs w:val="24"/>
          <w:lang w:eastAsia="ru-RU"/>
        </w:rPr>
      </w:pPr>
      <w:r w:rsidRPr="00E14CE4">
        <w:rPr>
          <w:b/>
          <w:i/>
          <w:sz w:val="24"/>
          <w:szCs w:val="24"/>
          <w:lang w:eastAsia="ru-RU"/>
        </w:rPr>
        <w:t>пожара в кабине лифта</w:t>
      </w:r>
    </w:p>
    <w:p w:rsidR="000E7DF2" w:rsidRPr="000E7DF2" w:rsidRDefault="000E7DF2" w:rsidP="00E14CE4">
      <w:pPr>
        <w:pStyle w:val="a4"/>
        <w:rPr>
          <w:b/>
          <w:i/>
          <w:sz w:val="24"/>
          <w:szCs w:val="24"/>
          <w:lang w:eastAsia="ru-RU"/>
        </w:rPr>
      </w:pPr>
    </w:p>
    <w:p w:rsidR="00030BD8" w:rsidRPr="000E7DF2" w:rsidRDefault="00030BD8" w:rsidP="00A0293D">
      <w:pPr>
        <w:spacing w:after="0"/>
        <w:ind w:firstLine="708"/>
        <w:rPr>
          <w:b/>
          <w:i/>
          <w:sz w:val="18"/>
          <w:szCs w:val="18"/>
        </w:rPr>
      </w:pPr>
    </w:p>
    <w:p w:rsidR="00030BD8" w:rsidRDefault="00030BD8" w:rsidP="00A0293D">
      <w:pPr>
        <w:spacing w:after="0"/>
        <w:ind w:firstLine="708"/>
        <w:rPr>
          <w:b/>
          <w:sz w:val="18"/>
          <w:szCs w:val="18"/>
        </w:rPr>
      </w:pPr>
    </w:p>
    <w:p w:rsidR="00030BD8" w:rsidRDefault="00030BD8" w:rsidP="00A0293D">
      <w:pPr>
        <w:spacing w:after="0"/>
        <w:ind w:firstLine="708"/>
        <w:rPr>
          <w:b/>
          <w:sz w:val="18"/>
          <w:szCs w:val="18"/>
        </w:rPr>
      </w:pPr>
    </w:p>
    <w:sectPr w:rsidR="00030BD8" w:rsidSect="00573D1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C2B95"/>
    <w:multiLevelType w:val="hybridMultilevel"/>
    <w:tmpl w:val="08841C6C"/>
    <w:lvl w:ilvl="0" w:tplc="D78A79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6A49DC"/>
    <w:multiLevelType w:val="hybridMultilevel"/>
    <w:tmpl w:val="02DC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E2A92"/>
    <w:multiLevelType w:val="hybridMultilevel"/>
    <w:tmpl w:val="DF6E4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F3BD5"/>
    <w:multiLevelType w:val="hybridMultilevel"/>
    <w:tmpl w:val="1382B3F4"/>
    <w:lvl w:ilvl="0" w:tplc="40CC384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18CE41B1"/>
    <w:multiLevelType w:val="hybridMultilevel"/>
    <w:tmpl w:val="56AED9E8"/>
    <w:lvl w:ilvl="0" w:tplc="E69684DC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1D6E3B1E"/>
    <w:multiLevelType w:val="hybridMultilevel"/>
    <w:tmpl w:val="BE5A1760"/>
    <w:lvl w:ilvl="0" w:tplc="411A0114">
      <w:start w:val="1"/>
      <w:numFmt w:val="decimal"/>
      <w:lvlText w:val="%1."/>
      <w:lvlJc w:val="left"/>
      <w:pPr>
        <w:ind w:left="79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6" w15:restartNumberingAfterBreak="0">
    <w:nsid w:val="1DE34153"/>
    <w:multiLevelType w:val="hybridMultilevel"/>
    <w:tmpl w:val="6688F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F2058"/>
    <w:multiLevelType w:val="hybridMultilevel"/>
    <w:tmpl w:val="589E1F0A"/>
    <w:lvl w:ilvl="0" w:tplc="F6E089E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93182C"/>
    <w:multiLevelType w:val="hybridMultilevel"/>
    <w:tmpl w:val="4EB284C8"/>
    <w:lvl w:ilvl="0" w:tplc="35EAB482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FD01662"/>
    <w:multiLevelType w:val="hybridMultilevel"/>
    <w:tmpl w:val="A20405B4"/>
    <w:lvl w:ilvl="0" w:tplc="B38CB686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0" w15:restartNumberingAfterBreak="0">
    <w:nsid w:val="2066248C"/>
    <w:multiLevelType w:val="hybridMultilevel"/>
    <w:tmpl w:val="F0D00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75009"/>
    <w:multiLevelType w:val="hybridMultilevel"/>
    <w:tmpl w:val="B0A05DF6"/>
    <w:lvl w:ilvl="0" w:tplc="14F676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142A69"/>
    <w:multiLevelType w:val="hybridMultilevel"/>
    <w:tmpl w:val="D40E9F64"/>
    <w:lvl w:ilvl="0" w:tplc="352E746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F7633"/>
    <w:multiLevelType w:val="hybridMultilevel"/>
    <w:tmpl w:val="831E7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01E94"/>
    <w:multiLevelType w:val="hybridMultilevel"/>
    <w:tmpl w:val="06E03A20"/>
    <w:lvl w:ilvl="0" w:tplc="1AC8EDA8">
      <w:start w:val="1"/>
      <w:numFmt w:val="decimal"/>
      <w:lvlText w:val="%1."/>
      <w:lvlJc w:val="left"/>
      <w:pPr>
        <w:ind w:left="66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 w15:restartNumberingAfterBreak="0">
    <w:nsid w:val="34530A03"/>
    <w:multiLevelType w:val="hybridMultilevel"/>
    <w:tmpl w:val="7EE48F76"/>
    <w:lvl w:ilvl="0" w:tplc="23FCE0C4">
      <w:start w:val="1"/>
      <w:numFmt w:val="decimal"/>
      <w:lvlText w:val="%1."/>
      <w:lvlJc w:val="left"/>
      <w:pPr>
        <w:ind w:left="79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6" w15:restartNumberingAfterBreak="0">
    <w:nsid w:val="3EB14497"/>
    <w:multiLevelType w:val="hybridMultilevel"/>
    <w:tmpl w:val="7A14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543382"/>
    <w:multiLevelType w:val="hybridMultilevel"/>
    <w:tmpl w:val="2EC81DDC"/>
    <w:lvl w:ilvl="0" w:tplc="F24606E8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8" w15:restartNumberingAfterBreak="0">
    <w:nsid w:val="47317768"/>
    <w:multiLevelType w:val="hybridMultilevel"/>
    <w:tmpl w:val="FF38C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27F74"/>
    <w:multiLevelType w:val="hybridMultilevel"/>
    <w:tmpl w:val="42562D40"/>
    <w:lvl w:ilvl="0" w:tplc="FA1A425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96144A"/>
    <w:multiLevelType w:val="hybridMultilevel"/>
    <w:tmpl w:val="512210EE"/>
    <w:lvl w:ilvl="0" w:tplc="5B1840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BF65D3C"/>
    <w:multiLevelType w:val="hybridMultilevel"/>
    <w:tmpl w:val="41B2D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364AAF"/>
    <w:multiLevelType w:val="hybridMultilevel"/>
    <w:tmpl w:val="EC587B2A"/>
    <w:lvl w:ilvl="0" w:tplc="DCECE16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9531950"/>
    <w:multiLevelType w:val="hybridMultilevel"/>
    <w:tmpl w:val="111E1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134137"/>
    <w:multiLevelType w:val="hybridMultilevel"/>
    <w:tmpl w:val="05CE3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A7CFC"/>
    <w:multiLevelType w:val="hybridMultilevel"/>
    <w:tmpl w:val="2B5CB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99158D"/>
    <w:multiLevelType w:val="hybridMultilevel"/>
    <w:tmpl w:val="06927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4D2A83"/>
    <w:multiLevelType w:val="hybridMultilevel"/>
    <w:tmpl w:val="15827410"/>
    <w:lvl w:ilvl="0" w:tplc="29BC74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BC4550"/>
    <w:multiLevelType w:val="hybridMultilevel"/>
    <w:tmpl w:val="22905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13118C"/>
    <w:multiLevelType w:val="hybridMultilevel"/>
    <w:tmpl w:val="B0B0D1A8"/>
    <w:lvl w:ilvl="0" w:tplc="5F665664">
      <w:start w:val="1"/>
      <w:numFmt w:val="decimal"/>
      <w:lvlText w:val="%1."/>
      <w:lvlJc w:val="left"/>
      <w:pPr>
        <w:ind w:left="10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8" w:hanging="360"/>
      </w:pPr>
    </w:lvl>
    <w:lvl w:ilvl="2" w:tplc="0419001B" w:tentative="1">
      <w:start w:val="1"/>
      <w:numFmt w:val="lowerRoman"/>
      <w:lvlText w:val="%3."/>
      <w:lvlJc w:val="right"/>
      <w:pPr>
        <w:ind w:left="2538" w:hanging="180"/>
      </w:pPr>
    </w:lvl>
    <w:lvl w:ilvl="3" w:tplc="0419000F" w:tentative="1">
      <w:start w:val="1"/>
      <w:numFmt w:val="decimal"/>
      <w:lvlText w:val="%4."/>
      <w:lvlJc w:val="left"/>
      <w:pPr>
        <w:ind w:left="3258" w:hanging="360"/>
      </w:pPr>
    </w:lvl>
    <w:lvl w:ilvl="4" w:tplc="04190019" w:tentative="1">
      <w:start w:val="1"/>
      <w:numFmt w:val="lowerLetter"/>
      <w:lvlText w:val="%5."/>
      <w:lvlJc w:val="left"/>
      <w:pPr>
        <w:ind w:left="3978" w:hanging="360"/>
      </w:pPr>
    </w:lvl>
    <w:lvl w:ilvl="5" w:tplc="0419001B" w:tentative="1">
      <w:start w:val="1"/>
      <w:numFmt w:val="lowerRoman"/>
      <w:lvlText w:val="%6."/>
      <w:lvlJc w:val="right"/>
      <w:pPr>
        <w:ind w:left="4698" w:hanging="180"/>
      </w:pPr>
    </w:lvl>
    <w:lvl w:ilvl="6" w:tplc="0419000F" w:tentative="1">
      <w:start w:val="1"/>
      <w:numFmt w:val="decimal"/>
      <w:lvlText w:val="%7."/>
      <w:lvlJc w:val="left"/>
      <w:pPr>
        <w:ind w:left="5418" w:hanging="360"/>
      </w:pPr>
    </w:lvl>
    <w:lvl w:ilvl="7" w:tplc="04190019" w:tentative="1">
      <w:start w:val="1"/>
      <w:numFmt w:val="lowerLetter"/>
      <w:lvlText w:val="%8."/>
      <w:lvlJc w:val="left"/>
      <w:pPr>
        <w:ind w:left="6138" w:hanging="360"/>
      </w:pPr>
    </w:lvl>
    <w:lvl w:ilvl="8" w:tplc="041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30" w15:restartNumberingAfterBreak="0">
    <w:nsid w:val="6C1B20AC"/>
    <w:multiLevelType w:val="hybridMultilevel"/>
    <w:tmpl w:val="AFF4BD8E"/>
    <w:lvl w:ilvl="0" w:tplc="6DD060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4A647B"/>
    <w:multiLevelType w:val="hybridMultilevel"/>
    <w:tmpl w:val="4348B02C"/>
    <w:lvl w:ilvl="0" w:tplc="3454CB06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2" w15:restartNumberingAfterBreak="0">
    <w:nsid w:val="7A196C2D"/>
    <w:multiLevelType w:val="hybridMultilevel"/>
    <w:tmpl w:val="1520E82C"/>
    <w:lvl w:ilvl="0" w:tplc="EBDE588A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3" w15:restartNumberingAfterBreak="0">
    <w:nsid w:val="7C2869BF"/>
    <w:multiLevelType w:val="hybridMultilevel"/>
    <w:tmpl w:val="39B2B7A0"/>
    <w:lvl w:ilvl="0" w:tplc="08A8612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ED74A74"/>
    <w:multiLevelType w:val="hybridMultilevel"/>
    <w:tmpl w:val="4A120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6"/>
  </w:num>
  <w:num w:numId="3">
    <w:abstractNumId w:val="16"/>
  </w:num>
  <w:num w:numId="4">
    <w:abstractNumId w:val="23"/>
  </w:num>
  <w:num w:numId="5">
    <w:abstractNumId w:val="28"/>
  </w:num>
  <w:num w:numId="6">
    <w:abstractNumId w:val="13"/>
  </w:num>
  <w:num w:numId="7">
    <w:abstractNumId w:val="34"/>
  </w:num>
  <w:num w:numId="8">
    <w:abstractNumId w:val="26"/>
  </w:num>
  <w:num w:numId="9">
    <w:abstractNumId w:val="18"/>
  </w:num>
  <w:num w:numId="10">
    <w:abstractNumId w:val="1"/>
  </w:num>
  <w:num w:numId="11">
    <w:abstractNumId w:val="14"/>
  </w:num>
  <w:num w:numId="12">
    <w:abstractNumId w:val="32"/>
  </w:num>
  <w:num w:numId="13">
    <w:abstractNumId w:val="31"/>
  </w:num>
  <w:num w:numId="14">
    <w:abstractNumId w:val="9"/>
  </w:num>
  <w:num w:numId="15">
    <w:abstractNumId w:val="4"/>
  </w:num>
  <w:num w:numId="16">
    <w:abstractNumId w:val="8"/>
  </w:num>
  <w:num w:numId="17">
    <w:abstractNumId w:val="5"/>
  </w:num>
  <w:num w:numId="18">
    <w:abstractNumId w:val="15"/>
  </w:num>
  <w:num w:numId="19">
    <w:abstractNumId w:val="17"/>
  </w:num>
  <w:num w:numId="20">
    <w:abstractNumId w:val="22"/>
  </w:num>
  <w:num w:numId="21">
    <w:abstractNumId w:val="0"/>
  </w:num>
  <w:num w:numId="22">
    <w:abstractNumId w:val="11"/>
  </w:num>
  <w:num w:numId="23">
    <w:abstractNumId w:val="33"/>
  </w:num>
  <w:num w:numId="24">
    <w:abstractNumId w:val="2"/>
  </w:num>
  <w:num w:numId="25">
    <w:abstractNumId w:val="3"/>
  </w:num>
  <w:num w:numId="26">
    <w:abstractNumId w:val="29"/>
  </w:num>
  <w:num w:numId="27">
    <w:abstractNumId w:val="10"/>
  </w:num>
  <w:num w:numId="28">
    <w:abstractNumId w:val="20"/>
  </w:num>
  <w:num w:numId="29">
    <w:abstractNumId w:val="21"/>
  </w:num>
  <w:num w:numId="30">
    <w:abstractNumId w:val="24"/>
  </w:num>
  <w:num w:numId="31">
    <w:abstractNumId w:val="27"/>
  </w:num>
  <w:num w:numId="32">
    <w:abstractNumId w:val="12"/>
  </w:num>
  <w:num w:numId="33">
    <w:abstractNumId w:val="19"/>
  </w:num>
  <w:num w:numId="34">
    <w:abstractNumId w:val="25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0F6"/>
    <w:rsid w:val="00016500"/>
    <w:rsid w:val="0001795E"/>
    <w:rsid w:val="00030BD8"/>
    <w:rsid w:val="00030CD4"/>
    <w:rsid w:val="00031921"/>
    <w:rsid w:val="00032A51"/>
    <w:rsid w:val="00034AC7"/>
    <w:rsid w:val="00046F6E"/>
    <w:rsid w:val="00052739"/>
    <w:rsid w:val="00055A31"/>
    <w:rsid w:val="000634CF"/>
    <w:rsid w:val="00067F68"/>
    <w:rsid w:val="00073E38"/>
    <w:rsid w:val="00086CA2"/>
    <w:rsid w:val="000A5018"/>
    <w:rsid w:val="000B4FF1"/>
    <w:rsid w:val="000B5B8B"/>
    <w:rsid w:val="000D2E1C"/>
    <w:rsid w:val="000D3314"/>
    <w:rsid w:val="000D3D54"/>
    <w:rsid w:val="000D5360"/>
    <w:rsid w:val="000E3F20"/>
    <w:rsid w:val="000E5602"/>
    <w:rsid w:val="000E7025"/>
    <w:rsid w:val="000E7DF2"/>
    <w:rsid w:val="000F0D79"/>
    <w:rsid w:val="000F2A39"/>
    <w:rsid w:val="000F5B2B"/>
    <w:rsid w:val="001135BC"/>
    <w:rsid w:val="0011676F"/>
    <w:rsid w:val="00117105"/>
    <w:rsid w:val="00143F04"/>
    <w:rsid w:val="00156073"/>
    <w:rsid w:val="0015730A"/>
    <w:rsid w:val="001749C2"/>
    <w:rsid w:val="00175128"/>
    <w:rsid w:val="00194FCA"/>
    <w:rsid w:val="00197B20"/>
    <w:rsid w:val="001A5826"/>
    <w:rsid w:val="001A5C27"/>
    <w:rsid w:val="001B637A"/>
    <w:rsid w:val="001C01BC"/>
    <w:rsid w:val="001C3A0D"/>
    <w:rsid w:val="001D71E4"/>
    <w:rsid w:val="001E4E39"/>
    <w:rsid w:val="001F4CD9"/>
    <w:rsid w:val="002347F9"/>
    <w:rsid w:val="00262247"/>
    <w:rsid w:val="0026323E"/>
    <w:rsid w:val="00284B19"/>
    <w:rsid w:val="002A2C32"/>
    <w:rsid w:val="002A6EE1"/>
    <w:rsid w:val="002A7EAC"/>
    <w:rsid w:val="002B5D88"/>
    <w:rsid w:val="002C06C9"/>
    <w:rsid w:val="002C4018"/>
    <w:rsid w:val="002D43A4"/>
    <w:rsid w:val="002E1979"/>
    <w:rsid w:val="002E2276"/>
    <w:rsid w:val="002F49E8"/>
    <w:rsid w:val="003042BF"/>
    <w:rsid w:val="00320618"/>
    <w:rsid w:val="00326D26"/>
    <w:rsid w:val="00350520"/>
    <w:rsid w:val="0039460D"/>
    <w:rsid w:val="003A3EC4"/>
    <w:rsid w:val="003B4A80"/>
    <w:rsid w:val="003B605A"/>
    <w:rsid w:val="003B64F6"/>
    <w:rsid w:val="003C512E"/>
    <w:rsid w:val="003D2CF3"/>
    <w:rsid w:val="003E66C8"/>
    <w:rsid w:val="003F63B8"/>
    <w:rsid w:val="0042418B"/>
    <w:rsid w:val="004370BD"/>
    <w:rsid w:val="0044168F"/>
    <w:rsid w:val="00456D43"/>
    <w:rsid w:val="004612A2"/>
    <w:rsid w:val="00462A34"/>
    <w:rsid w:val="00464E81"/>
    <w:rsid w:val="004802F1"/>
    <w:rsid w:val="00482D51"/>
    <w:rsid w:val="004A11DA"/>
    <w:rsid w:val="004A6973"/>
    <w:rsid w:val="004B4800"/>
    <w:rsid w:val="004D3C5F"/>
    <w:rsid w:val="004D3D8F"/>
    <w:rsid w:val="004D4512"/>
    <w:rsid w:val="004D7125"/>
    <w:rsid w:val="004E5552"/>
    <w:rsid w:val="004E57B8"/>
    <w:rsid w:val="004E6461"/>
    <w:rsid w:val="004F06AB"/>
    <w:rsid w:val="004F2CF6"/>
    <w:rsid w:val="005003F5"/>
    <w:rsid w:val="00500C5E"/>
    <w:rsid w:val="00513947"/>
    <w:rsid w:val="005141CB"/>
    <w:rsid w:val="005167B7"/>
    <w:rsid w:val="00532690"/>
    <w:rsid w:val="00542A1A"/>
    <w:rsid w:val="005549F6"/>
    <w:rsid w:val="00560FA9"/>
    <w:rsid w:val="00562B37"/>
    <w:rsid w:val="0056351E"/>
    <w:rsid w:val="0057101A"/>
    <w:rsid w:val="00572D13"/>
    <w:rsid w:val="00573D13"/>
    <w:rsid w:val="005853ED"/>
    <w:rsid w:val="00592622"/>
    <w:rsid w:val="005972CC"/>
    <w:rsid w:val="005A5A5C"/>
    <w:rsid w:val="005C3019"/>
    <w:rsid w:val="005C7C65"/>
    <w:rsid w:val="005D4951"/>
    <w:rsid w:val="005E1033"/>
    <w:rsid w:val="005E226D"/>
    <w:rsid w:val="005E4687"/>
    <w:rsid w:val="005F7B85"/>
    <w:rsid w:val="00605BA9"/>
    <w:rsid w:val="00606151"/>
    <w:rsid w:val="00612EED"/>
    <w:rsid w:val="00613584"/>
    <w:rsid w:val="00615262"/>
    <w:rsid w:val="00623ABF"/>
    <w:rsid w:val="00641711"/>
    <w:rsid w:val="00642F85"/>
    <w:rsid w:val="0064645B"/>
    <w:rsid w:val="00653DA4"/>
    <w:rsid w:val="006542BC"/>
    <w:rsid w:val="00657679"/>
    <w:rsid w:val="006624C8"/>
    <w:rsid w:val="00663C67"/>
    <w:rsid w:val="00691B5E"/>
    <w:rsid w:val="00696EC8"/>
    <w:rsid w:val="006C2C5C"/>
    <w:rsid w:val="006C686F"/>
    <w:rsid w:val="006D26BD"/>
    <w:rsid w:val="006E62C4"/>
    <w:rsid w:val="006F1B2E"/>
    <w:rsid w:val="00701940"/>
    <w:rsid w:val="00701C86"/>
    <w:rsid w:val="007058C6"/>
    <w:rsid w:val="0072299C"/>
    <w:rsid w:val="00723AFF"/>
    <w:rsid w:val="007420EC"/>
    <w:rsid w:val="00743850"/>
    <w:rsid w:val="00753841"/>
    <w:rsid w:val="0075565E"/>
    <w:rsid w:val="00760D59"/>
    <w:rsid w:val="00780650"/>
    <w:rsid w:val="00780A10"/>
    <w:rsid w:val="0079000E"/>
    <w:rsid w:val="00796128"/>
    <w:rsid w:val="007A0BEE"/>
    <w:rsid w:val="007B5EBA"/>
    <w:rsid w:val="007C20B6"/>
    <w:rsid w:val="007C49CF"/>
    <w:rsid w:val="007C4C8A"/>
    <w:rsid w:val="007C5644"/>
    <w:rsid w:val="007C5E02"/>
    <w:rsid w:val="007D0EA5"/>
    <w:rsid w:val="007D5946"/>
    <w:rsid w:val="007F7F32"/>
    <w:rsid w:val="008002C0"/>
    <w:rsid w:val="008079D7"/>
    <w:rsid w:val="00821068"/>
    <w:rsid w:val="008337D0"/>
    <w:rsid w:val="008341E4"/>
    <w:rsid w:val="008641D2"/>
    <w:rsid w:val="00867144"/>
    <w:rsid w:val="00882CC2"/>
    <w:rsid w:val="008A3293"/>
    <w:rsid w:val="008A4013"/>
    <w:rsid w:val="008B2936"/>
    <w:rsid w:val="008B7067"/>
    <w:rsid w:val="008C0361"/>
    <w:rsid w:val="008C5949"/>
    <w:rsid w:val="008E14C8"/>
    <w:rsid w:val="008E1D31"/>
    <w:rsid w:val="008F27BD"/>
    <w:rsid w:val="009057FA"/>
    <w:rsid w:val="00914F4B"/>
    <w:rsid w:val="009274EF"/>
    <w:rsid w:val="009342A3"/>
    <w:rsid w:val="00940B82"/>
    <w:rsid w:val="009432AE"/>
    <w:rsid w:val="009568F0"/>
    <w:rsid w:val="00957BC0"/>
    <w:rsid w:val="00965DEE"/>
    <w:rsid w:val="00970E29"/>
    <w:rsid w:val="0099364C"/>
    <w:rsid w:val="00993974"/>
    <w:rsid w:val="009A00F8"/>
    <w:rsid w:val="009A4151"/>
    <w:rsid w:val="009B3145"/>
    <w:rsid w:val="009C44E7"/>
    <w:rsid w:val="009C4E29"/>
    <w:rsid w:val="009C593A"/>
    <w:rsid w:val="009D321F"/>
    <w:rsid w:val="009D7687"/>
    <w:rsid w:val="009E079F"/>
    <w:rsid w:val="009F367A"/>
    <w:rsid w:val="009F57CC"/>
    <w:rsid w:val="00A0293D"/>
    <w:rsid w:val="00A07ECF"/>
    <w:rsid w:val="00A21AC1"/>
    <w:rsid w:val="00A23036"/>
    <w:rsid w:val="00A4666A"/>
    <w:rsid w:val="00A47F72"/>
    <w:rsid w:val="00A578A9"/>
    <w:rsid w:val="00A62794"/>
    <w:rsid w:val="00A66125"/>
    <w:rsid w:val="00A71A77"/>
    <w:rsid w:val="00A76F6E"/>
    <w:rsid w:val="00A856C8"/>
    <w:rsid w:val="00A92C6E"/>
    <w:rsid w:val="00AA087B"/>
    <w:rsid w:val="00AB3DD5"/>
    <w:rsid w:val="00AC7201"/>
    <w:rsid w:val="00AD4B92"/>
    <w:rsid w:val="00AD510B"/>
    <w:rsid w:val="00AE7EDD"/>
    <w:rsid w:val="00B04BC8"/>
    <w:rsid w:val="00B17B0B"/>
    <w:rsid w:val="00B202E8"/>
    <w:rsid w:val="00B22689"/>
    <w:rsid w:val="00B22D15"/>
    <w:rsid w:val="00B27BAB"/>
    <w:rsid w:val="00B4441A"/>
    <w:rsid w:val="00B44954"/>
    <w:rsid w:val="00B467D6"/>
    <w:rsid w:val="00B60A63"/>
    <w:rsid w:val="00B64344"/>
    <w:rsid w:val="00B664DE"/>
    <w:rsid w:val="00B76730"/>
    <w:rsid w:val="00B84973"/>
    <w:rsid w:val="00B86A5D"/>
    <w:rsid w:val="00B9381B"/>
    <w:rsid w:val="00BA15B1"/>
    <w:rsid w:val="00BA1EDA"/>
    <w:rsid w:val="00BB10A3"/>
    <w:rsid w:val="00BB15B6"/>
    <w:rsid w:val="00BB17BB"/>
    <w:rsid w:val="00BC0DD2"/>
    <w:rsid w:val="00BD62BE"/>
    <w:rsid w:val="00BE23B1"/>
    <w:rsid w:val="00BE5A0A"/>
    <w:rsid w:val="00BE74A7"/>
    <w:rsid w:val="00C10D4D"/>
    <w:rsid w:val="00C27C64"/>
    <w:rsid w:val="00C3795D"/>
    <w:rsid w:val="00C472AB"/>
    <w:rsid w:val="00C50F85"/>
    <w:rsid w:val="00C55A5F"/>
    <w:rsid w:val="00C64782"/>
    <w:rsid w:val="00C8168D"/>
    <w:rsid w:val="00C97E7D"/>
    <w:rsid w:val="00CA17EA"/>
    <w:rsid w:val="00CA6353"/>
    <w:rsid w:val="00CC2B8A"/>
    <w:rsid w:val="00CC760F"/>
    <w:rsid w:val="00CE1F0B"/>
    <w:rsid w:val="00CE2EC8"/>
    <w:rsid w:val="00CE676D"/>
    <w:rsid w:val="00D00DE3"/>
    <w:rsid w:val="00D01879"/>
    <w:rsid w:val="00D025E9"/>
    <w:rsid w:val="00D065D2"/>
    <w:rsid w:val="00D10D33"/>
    <w:rsid w:val="00D11087"/>
    <w:rsid w:val="00D13FBC"/>
    <w:rsid w:val="00D14A16"/>
    <w:rsid w:val="00D1649D"/>
    <w:rsid w:val="00D212B7"/>
    <w:rsid w:val="00D30E62"/>
    <w:rsid w:val="00D354A4"/>
    <w:rsid w:val="00D375A5"/>
    <w:rsid w:val="00D47F78"/>
    <w:rsid w:val="00D50A99"/>
    <w:rsid w:val="00D55229"/>
    <w:rsid w:val="00D613C3"/>
    <w:rsid w:val="00D67797"/>
    <w:rsid w:val="00D752E3"/>
    <w:rsid w:val="00D75A6F"/>
    <w:rsid w:val="00D857E3"/>
    <w:rsid w:val="00D91367"/>
    <w:rsid w:val="00D97C1D"/>
    <w:rsid w:val="00DB2A3B"/>
    <w:rsid w:val="00DB5CFE"/>
    <w:rsid w:val="00DD2309"/>
    <w:rsid w:val="00DD608B"/>
    <w:rsid w:val="00DD6348"/>
    <w:rsid w:val="00DD6F1C"/>
    <w:rsid w:val="00DE2286"/>
    <w:rsid w:val="00DE5E77"/>
    <w:rsid w:val="00DF49F8"/>
    <w:rsid w:val="00E0571A"/>
    <w:rsid w:val="00E06D2C"/>
    <w:rsid w:val="00E14CE4"/>
    <w:rsid w:val="00E2293A"/>
    <w:rsid w:val="00E23F14"/>
    <w:rsid w:val="00E31983"/>
    <w:rsid w:val="00E40E1A"/>
    <w:rsid w:val="00E4537F"/>
    <w:rsid w:val="00E45D43"/>
    <w:rsid w:val="00E56224"/>
    <w:rsid w:val="00E651DD"/>
    <w:rsid w:val="00E767FC"/>
    <w:rsid w:val="00E80C6B"/>
    <w:rsid w:val="00E82984"/>
    <w:rsid w:val="00EC2F50"/>
    <w:rsid w:val="00EC3D39"/>
    <w:rsid w:val="00EC6308"/>
    <w:rsid w:val="00EC680A"/>
    <w:rsid w:val="00ED489A"/>
    <w:rsid w:val="00EE6DC6"/>
    <w:rsid w:val="00EF38B0"/>
    <w:rsid w:val="00EF4DBB"/>
    <w:rsid w:val="00EF568B"/>
    <w:rsid w:val="00F0661C"/>
    <w:rsid w:val="00F2529C"/>
    <w:rsid w:val="00F25D09"/>
    <w:rsid w:val="00F26B4E"/>
    <w:rsid w:val="00F346F9"/>
    <w:rsid w:val="00F37E6C"/>
    <w:rsid w:val="00F55076"/>
    <w:rsid w:val="00F62009"/>
    <w:rsid w:val="00F6558D"/>
    <w:rsid w:val="00F83033"/>
    <w:rsid w:val="00FA094C"/>
    <w:rsid w:val="00FA0C8E"/>
    <w:rsid w:val="00FA1AA7"/>
    <w:rsid w:val="00FA6CC9"/>
    <w:rsid w:val="00FB22A2"/>
    <w:rsid w:val="00FE7A7B"/>
    <w:rsid w:val="00FF0B85"/>
    <w:rsid w:val="00FF50F6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1906D-AD80-42C7-BE29-A5C9FA53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50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31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1983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uiPriority w:val="59"/>
    <w:rsid w:val="00E45D4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Серега</dc:creator>
  <cp:keywords/>
  <dc:description/>
  <cp:lastModifiedBy>Пользователь</cp:lastModifiedBy>
  <cp:revision>3</cp:revision>
  <cp:lastPrinted>2022-03-25T10:00:00Z</cp:lastPrinted>
  <dcterms:created xsi:type="dcterms:W3CDTF">2022-08-08T12:03:00Z</dcterms:created>
  <dcterms:modified xsi:type="dcterms:W3CDTF">2022-08-08T12:06:00Z</dcterms:modified>
</cp:coreProperties>
</file>